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pStyle w:val="10"/>
        <w:rPr>
          <w:rFonts w:hAnsi="方正小标宋_GBK" w:cs="方正小标宋_GBK"/>
        </w:rPr>
      </w:pPr>
      <w:r>
        <w:rPr>
          <w:rFonts w:hint="eastAsia" w:hAnsi="方正小标宋_GBK" w:cs="方正小标宋_GBK"/>
        </w:rPr>
        <w:t>江苏省优秀版权作品产业转化重点培育项目</w:t>
      </w:r>
    </w:p>
    <w:p>
      <w:pPr>
        <w:pStyle w:val="10"/>
        <w:rPr>
          <w:rFonts w:hAnsi="方正小标宋_GBK" w:cs="方正小标宋_GBK"/>
        </w:rPr>
      </w:pPr>
      <w:r>
        <w:rPr>
          <w:rFonts w:hint="eastAsia" w:hAnsi="方正小标宋_GBK" w:cs="方正小标宋_GBK"/>
        </w:rPr>
        <w:t>申  报  表</w:t>
      </w:r>
    </w:p>
    <w:p>
      <w:pPr>
        <w:spacing w:before="120" w:beforeLines="50" w:line="590" w:lineRule="exact"/>
        <w:jc w:val="center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（2022年度）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项  目  名  称</w:t>
      </w:r>
      <w:r>
        <w:rPr>
          <w:rFonts w:hint="eastAsia" w:eastAsia="方正仿宋_GBK"/>
          <w:sz w:val="32"/>
          <w:szCs w:val="32"/>
        </w:rPr>
        <w:t>_______________________________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申  报  单  位</w:t>
      </w:r>
      <w:r>
        <w:rPr>
          <w:rFonts w:hint="eastAsia" w:eastAsia="方正仿宋_GBK"/>
          <w:sz w:val="32"/>
          <w:szCs w:val="32"/>
        </w:rPr>
        <w:t>_______________________________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法 定 代 表 人</w:t>
      </w:r>
      <w:r>
        <w:rPr>
          <w:rFonts w:hint="eastAsia" w:eastAsia="方正仿宋_GBK"/>
          <w:sz w:val="32"/>
          <w:szCs w:val="32"/>
        </w:rPr>
        <w:t>_______________________________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填  报  日  期</w:t>
      </w:r>
      <w:r>
        <w:rPr>
          <w:rFonts w:hint="eastAsia" w:eastAsia="方正仿宋_GBK"/>
          <w:sz w:val="32"/>
          <w:szCs w:val="32"/>
        </w:rPr>
        <w:t>_______________________________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pStyle w:val="10"/>
        <w:rPr>
          <w:rFonts w:ascii="Times New Roman"/>
        </w:rPr>
      </w:pPr>
      <w:r>
        <w:rPr>
          <w:rFonts w:hint="eastAsia" w:ascii="Times New Roman"/>
        </w:rPr>
        <w:t>2022年江苏省优秀版权作品产业转化</w:t>
      </w:r>
    </w:p>
    <w:p>
      <w:pPr>
        <w:pStyle w:val="10"/>
        <w:rPr>
          <w:rFonts w:ascii="Times New Roman"/>
        </w:rPr>
      </w:pPr>
      <w:r>
        <w:rPr>
          <w:rFonts w:hint="eastAsia" w:ascii="Times New Roman"/>
        </w:rPr>
        <w:t>重点培育项目申报承诺书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本人代表单位就申报的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项目做出如下承诺：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1．本单位所申报项目真实存在，提供的项目说明、合同文本、财务报告等相关证明材料均真实、有效。如有虚假，愿意承担相关责任。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2．本单位所申报项目无知识产权、所有权等争议。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3．本单位保证申报材料电子版与纸质材料一致。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4．本单位没有因违反有关规定被有关部门认定为严重失信企业。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5．本单位2020年1月1日以来，未因侵权在诉讼中败诉或因违法被执法机关追究法律责任。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以上承诺如有违背，同意依法依规接受相关处罚。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项目单位（公章）           法定代表人（签字）</w:t>
      </w:r>
    </w:p>
    <w:p>
      <w:pPr>
        <w:spacing w:line="590" w:lineRule="exact"/>
        <w:ind w:firstLine="5120" w:firstLineChars="16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2022年  月  日</w:t>
      </w:r>
    </w:p>
    <w:p>
      <w:pPr>
        <w:spacing w:line="590" w:lineRule="exact"/>
        <w:ind w:firstLine="5120" w:firstLineChars="1600"/>
        <w:rPr>
          <w:rFonts w:eastAsia="方正楷体_GBK"/>
          <w:sz w:val="32"/>
          <w:szCs w:val="32"/>
        </w:rPr>
      </w:pP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tbl>
      <w:tblPr>
        <w:tblStyle w:val="5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80"/>
        <w:gridCol w:w="447"/>
        <w:gridCol w:w="1282"/>
        <w:gridCol w:w="888"/>
        <w:gridCol w:w="826"/>
        <w:gridCol w:w="912"/>
        <w:gridCol w:w="728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33" w:type="dxa"/>
            <w:vMerge w:val="restart"/>
            <w:tcBorders>
              <w:top w:val="single" w:color="auto" w:sz="12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方正楷体_GBK"/>
                <w:spacing w:val="-4"/>
                <w:sz w:val="32"/>
                <w:szCs w:val="32"/>
              </w:rPr>
            </w:pPr>
            <w:r>
              <w:rPr>
                <w:rFonts w:hint="eastAsia" w:eastAsia="方正楷体_GBK" w:cs="方正仿宋_GBK"/>
                <w:spacing w:val="-4"/>
                <w:sz w:val="32"/>
                <w:szCs w:val="32"/>
              </w:rPr>
              <w:t>项目基本情况</w:t>
            </w:r>
          </w:p>
        </w:tc>
        <w:tc>
          <w:tcPr>
            <w:tcW w:w="222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项目名称</w:t>
            </w:r>
          </w:p>
        </w:tc>
        <w:tc>
          <w:tcPr>
            <w:tcW w:w="6199" w:type="dxa"/>
            <w:gridSpan w:val="6"/>
            <w:tcBorders>
              <w:top w:val="single" w:color="auto" w:sz="12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ind w:firstLine="2140" w:firstLineChars="686"/>
              <w:rPr>
                <w:rFonts w:eastAsia="方正仿宋_GBK"/>
                <w:bCs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533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项目涉及作品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件</w:t>
            </w:r>
          </w:p>
        </w:tc>
        <w:tc>
          <w:tcPr>
            <w:tcW w:w="173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衍生产品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533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预算投资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万元</w:t>
            </w:r>
          </w:p>
        </w:tc>
        <w:tc>
          <w:tcPr>
            <w:tcW w:w="173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已完成投资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533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4397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项目累计销售</w:t>
            </w:r>
          </w:p>
        </w:tc>
        <w:tc>
          <w:tcPr>
            <w:tcW w:w="4029" w:type="dxa"/>
            <w:gridSpan w:val="4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5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方正楷体_GBK"/>
                <w:spacing w:val="-4"/>
                <w:sz w:val="32"/>
                <w:szCs w:val="32"/>
              </w:rPr>
            </w:pPr>
            <w:r>
              <w:rPr>
                <w:rFonts w:hint="eastAsia" w:eastAsia="方正楷体_GBK" w:cs="方正仿宋_GBK"/>
                <w:spacing w:val="-4"/>
                <w:sz w:val="32"/>
                <w:szCs w:val="32"/>
              </w:rPr>
              <w:t>企业基本信息</w:t>
            </w:r>
          </w:p>
        </w:tc>
        <w:tc>
          <w:tcPr>
            <w:tcW w:w="22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企业名称</w:t>
            </w:r>
          </w:p>
        </w:tc>
        <w:tc>
          <w:tcPr>
            <w:tcW w:w="619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社会信用代码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</w:rPr>
              <w:t>所属地区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注册资本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万元</w:t>
            </w:r>
          </w:p>
        </w:tc>
        <w:tc>
          <w:tcPr>
            <w:tcW w:w="1738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实收资本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/>
                <w:spacing w:val="-4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eastAsia="方正仿宋_GBK"/>
                <w:spacing w:val="-4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法定代表人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身份证号码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项目联系人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手机号码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22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单位地址</w:t>
            </w:r>
          </w:p>
        </w:tc>
        <w:tc>
          <w:tcPr>
            <w:tcW w:w="2996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pacing w:val="-4"/>
                <w:sz w:val="32"/>
                <w:szCs w:val="32"/>
                <w:u w:val="single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z w:val="32"/>
                <w:szCs w:val="32"/>
              </w:rPr>
              <w:t>固定电话</w:t>
            </w:r>
          </w:p>
        </w:tc>
        <w:tc>
          <w:tcPr>
            <w:tcW w:w="1563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5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楷体_GBK"/>
                <w:spacing w:val="-4"/>
                <w:sz w:val="32"/>
                <w:szCs w:val="32"/>
              </w:rPr>
            </w:pPr>
            <w:r>
              <w:rPr>
                <w:rFonts w:hint="eastAsia" w:eastAsia="方正楷体_GBK"/>
                <w:spacing w:val="-4"/>
                <w:sz w:val="32"/>
                <w:szCs w:val="32"/>
              </w:rPr>
              <w:t>财务状况</w:t>
            </w:r>
          </w:p>
        </w:tc>
        <w:tc>
          <w:tcPr>
            <w:tcW w:w="1780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2021年末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资产总额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（万元）</w:t>
            </w:r>
          </w:p>
        </w:tc>
        <w:tc>
          <w:tcPr>
            <w:tcW w:w="172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2021年末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负债总额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（万元）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2021年度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营业收入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（万元）</w:t>
            </w: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2021年度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净利润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（万元）</w:t>
            </w:r>
          </w:p>
        </w:tc>
        <w:tc>
          <w:tcPr>
            <w:tcW w:w="1563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2021年度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税收总额</w:t>
            </w:r>
          </w:p>
          <w:p>
            <w:pPr>
              <w:spacing w:line="560" w:lineRule="exact"/>
              <w:jc w:val="center"/>
              <w:rPr>
                <w:rFonts w:eastAsia="方正仿宋_GBK" w:cs="方正仿宋_GBK"/>
                <w:spacing w:val="-4"/>
                <w:sz w:val="32"/>
                <w:szCs w:val="32"/>
              </w:rPr>
            </w:pPr>
            <w:r>
              <w:rPr>
                <w:rFonts w:hint="eastAsia" w:eastAsia="方正仿宋_GBK" w:cs="方正仿宋_GBK"/>
                <w:spacing w:val="-4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5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80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2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eastAsia="方正仿宋_GBK"/>
                <w:spacing w:val="-4"/>
                <w:sz w:val="32"/>
                <w:szCs w:val="32"/>
              </w:rPr>
            </w:pPr>
          </w:p>
        </w:tc>
      </w:tr>
    </w:tbl>
    <w:p>
      <w:pPr>
        <w:spacing w:line="40" w:lineRule="exact"/>
        <w:rPr>
          <w:rFonts w:eastAsia="方正黑体_GBK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5" w:right="1531" w:bottom="1814" w:left="1531" w:header="567" w:footer="1701" w:gutter="0"/>
          <w:cols w:space="720" w:num="1"/>
          <w:docGrid w:linePitch="572" w:charSpace="-525"/>
        </w:sectPr>
      </w:pP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二、产品信息清单</w:t>
      </w:r>
    </w:p>
    <w:tbl>
      <w:tblPr>
        <w:tblStyle w:val="5"/>
        <w:tblW w:w="134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02"/>
        <w:gridCol w:w="1188"/>
        <w:gridCol w:w="1893"/>
        <w:gridCol w:w="2348"/>
        <w:gridCol w:w="912"/>
        <w:gridCol w:w="884"/>
        <w:gridCol w:w="1312"/>
        <w:gridCol w:w="1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18" w:type="dxa"/>
            <w:gridSpan w:val="4"/>
            <w:tcBorders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pacing w:val="-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2"/>
                <w:sz w:val="32"/>
                <w:szCs w:val="32"/>
              </w:rPr>
              <w:t>作品信息</w:t>
            </w:r>
          </w:p>
        </w:tc>
        <w:tc>
          <w:tcPr>
            <w:tcW w:w="6921" w:type="dxa"/>
            <w:gridSpan w:val="5"/>
            <w:tcBorders>
              <w:lef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产品信息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作者</w:t>
            </w: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著作权人</w:t>
            </w: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作品登记证号</w:t>
            </w: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产品名称</w:t>
            </w: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有无授权协议</w:t>
            </w: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版税制</w:t>
            </w: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已完成投资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销售金额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000000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000000" w:sz="12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31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方正仿宋_GBK" w:cs="华文仿宋"/>
                <w:sz w:val="28"/>
                <w:szCs w:val="2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eastAsia="方正仿宋_GBK"/>
          <w:sz w:val="32"/>
          <w:szCs w:val="32"/>
        </w:rPr>
        <w:sectPr>
          <w:pgSz w:w="16840" w:h="11907" w:orient="landscape"/>
          <w:pgMar w:top="1531" w:right="1701" w:bottom="1531" w:left="1814" w:header="567" w:footer="1701" w:gutter="0"/>
          <w:cols w:space="720" w:num="1"/>
          <w:docGrid w:linePitch="572" w:charSpace="-525"/>
        </w:sectPr>
      </w:pP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ab/>
      </w: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三、项目实施情况报告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5" w:hRule="atLeast"/>
        </w:trPr>
        <w:tc>
          <w:tcPr>
            <w:tcW w:w="9061" w:type="dxa"/>
          </w:tcPr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项目实施情况报告应包括以下内容（1000字以内）：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1．企业简介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2．项目内容（包括作品创作或获得授权情况、生产及经营状况、项目创新性、示范性、引领性分析等）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3．项目实施方案及进度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4．项目投资预算方案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5．项目社会效益与经济效益说明</w:t>
            </w:r>
          </w:p>
        </w:tc>
      </w:tr>
    </w:tbl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四、县级党委宣传部门、相应主管部门审核意见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061" w:type="dxa"/>
          </w:tcPr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特别提醒：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根据通知要求，县（市、区）党委宣传部门和主管部门负责项目内容审核，包括项目申报单位的申报资格、项目内容的导向、项目真实性和材料完整性、是否符合项目要求和产业政策等。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公章（宣传部门）          公章（相应主管部门）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年   月   日               年   月   日</w:t>
            </w:r>
          </w:p>
        </w:tc>
      </w:tr>
    </w:tbl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五、设区市党委宣传部门、相应主管部门审核意见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061" w:type="dxa"/>
          </w:tcPr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特别提醒：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根据通知要求，设区市党委宣传部门和主管部门负责项目内容审核，包括项目申报单位的申报资格、项目内容的导向、项目真实性和材料完整性、是否符合项目要求和产业政策等。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公章（宣传部门）          公章（相应主管部门）</w:t>
            </w:r>
          </w:p>
          <w:p>
            <w:pPr>
              <w:spacing w:line="59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年   月   日               年   月   日</w:t>
            </w:r>
          </w:p>
        </w:tc>
      </w:tr>
    </w:tbl>
    <w:p>
      <w:pPr>
        <w:spacing w:line="590" w:lineRule="exact"/>
        <w:rPr>
          <w:rFonts w:ascii="仿宋_GB2312" w:eastAsia="仿宋_GB2312"/>
          <w:spacing w:val="-17"/>
          <w:sz w:val="32"/>
          <w:szCs w:val="32"/>
        </w:rPr>
      </w:pPr>
    </w:p>
    <w:sectPr>
      <w:pgSz w:w="11907" w:h="16840"/>
      <w:pgMar w:top="1701" w:right="1531" w:bottom="1814" w:left="1531" w:header="567" w:footer="1701" w:gutter="0"/>
      <w:paperSrc/>
      <w:cols w:space="0" w:num="1"/>
      <w:rtlGutter w:val="0"/>
      <w:docGrid w:linePitch="5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hint="eastAsia"/>
      </w:rPr>
      <w:t xml:space="preserve">─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/>
      <w:ind w:firstLine="300" w:firstLineChars="1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14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07"/>
    <w:rsid w:val="0011135A"/>
    <w:rsid w:val="001464BC"/>
    <w:rsid w:val="00172A27"/>
    <w:rsid w:val="00173F8F"/>
    <w:rsid w:val="003868C1"/>
    <w:rsid w:val="004273FF"/>
    <w:rsid w:val="00427CA9"/>
    <w:rsid w:val="005B08B0"/>
    <w:rsid w:val="005E3FEA"/>
    <w:rsid w:val="00704152"/>
    <w:rsid w:val="00724B39"/>
    <w:rsid w:val="007A235A"/>
    <w:rsid w:val="007B75F0"/>
    <w:rsid w:val="008540BB"/>
    <w:rsid w:val="0089647B"/>
    <w:rsid w:val="008C37EC"/>
    <w:rsid w:val="008C5BEB"/>
    <w:rsid w:val="00A11BF4"/>
    <w:rsid w:val="00A42DE2"/>
    <w:rsid w:val="00AF4B4A"/>
    <w:rsid w:val="00AF5A09"/>
    <w:rsid w:val="00B206A7"/>
    <w:rsid w:val="00C10AF4"/>
    <w:rsid w:val="00C75E70"/>
    <w:rsid w:val="00F15C2A"/>
    <w:rsid w:val="039F4A19"/>
    <w:rsid w:val="063A76C5"/>
    <w:rsid w:val="0C2A79E9"/>
    <w:rsid w:val="0FF72A32"/>
    <w:rsid w:val="12ED4859"/>
    <w:rsid w:val="18F9092C"/>
    <w:rsid w:val="1B8330A9"/>
    <w:rsid w:val="22F63785"/>
    <w:rsid w:val="26EA137F"/>
    <w:rsid w:val="32C53156"/>
    <w:rsid w:val="3302651A"/>
    <w:rsid w:val="37905BA5"/>
    <w:rsid w:val="3AF20C7B"/>
    <w:rsid w:val="451F36FA"/>
    <w:rsid w:val="45885154"/>
    <w:rsid w:val="470C536A"/>
    <w:rsid w:val="51FC250A"/>
    <w:rsid w:val="52AF372E"/>
    <w:rsid w:val="590F32DA"/>
    <w:rsid w:val="5E4430A4"/>
    <w:rsid w:val="5FC110BB"/>
    <w:rsid w:val="62302362"/>
    <w:rsid w:val="62ED4119"/>
    <w:rsid w:val="633643B0"/>
    <w:rsid w:val="635B2E37"/>
    <w:rsid w:val="6CDF6C9B"/>
    <w:rsid w:val="71744C49"/>
    <w:rsid w:val="73EB0593"/>
    <w:rsid w:val="795B00B7"/>
    <w:rsid w:val="7AE33D86"/>
    <w:rsid w:val="7BD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925</Words>
  <Characters>1075</Characters>
  <Lines>11</Lines>
  <Paragraphs>3</Paragraphs>
  <TotalTime>0</TotalTime>
  <ScaleCrop>false</ScaleCrop>
  <LinksUpToDate>false</LinksUpToDate>
  <CharactersWithSpaces>1291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2022-03-22T07:18:00Z</dcterms:created>
  <dc:creator>HP</dc:creator>
  <cp:lastModifiedBy>杰杰</cp:lastModifiedBy>
  <cp:lastPrinted>2022-03-08T09:07:00Z</cp:lastPrinted>
  <dcterms:modified xsi:type="dcterms:W3CDTF">2022-04-07T06:39:00Z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490453E7D4394619893BAA660D94AD04</vt:lpwstr>
  </property>
</Properties>
</file>